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val="x-none" w:eastAsia="x-none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CONTRATO </w:t>
      </w:r>
      <w:r w:rsidR="00A7005E">
        <w:rPr>
          <w:rFonts w:ascii="Cambria" w:eastAsia="Times New Roman" w:hAnsi="Cambria" w:cs="Arial"/>
          <w:b/>
          <w:sz w:val="20"/>
          <w:szCs w:val="20"/>
          <w:lang w:eastAsia="x-none"/>
        </w:rPr>
        <w:t xml:space="preserve">Nº 076/2020 </w:t>
      </w:r>
      <w:r w:rsidRPr="005E2126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QUE ENTRE SI CELEBRAM A PREFEITURA DO MUNICÍPIO DE TAPIRATIBA E A EMPRESA </w:t>
      </w:r>
      <w:r w:rsidR="00343487" w:rsidRPr="00343487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>AC</w:t>
      </w:r>
      <w:r w:rsidR="00343487">
        <w:rPr>
          <w:rFonts w:ascii="Cambria" w:eastAsia="Times New Roman" w:hAnsi="Cambria" w:cs="Arial"/>
          <w:b/>
          <w:sz w:val="20"/>
          <w:szCs w:val="20"/>
          <w:lang w:eastAsia="x-none"/>
        </w:rPr>
        <w:t>ÁCIA COMERCIO DE MEDICAMENTOS EIRELI</w:t>
      </w:r>
      <w:r w:rsidRPr="005E2126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 PARA FORNECIMENTO</w:t>
      </w:r>
      <w:r w:rsidRPr="005E2126">
        <w:rPr>
          <w:rFonts w:ascii="Cambria" w:eastAsia="Times New Roman" w:hAnsi="Cambria" w:cs="Arial"/>
          <w:b/>
          <w:sz w:val="20"/>
          <w:szCs w:val="20"/>
          <w:lang w:eastAsia="x-none"/>
        </w:rPr>
        <w:t>,</w:t>
      </w:r>
      <w:r w:rsidRPr="005E2126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 PARCELADO E A PEDIDO</w:t>
      </w:r>
      <w:r w:rsidRPr="005E2126">
        <w:rPr>
          <w:rFonts w:ascii="Cambria" w:eastAsia="Times New Roman" w:hAnsi="Cambria" w:cs="Arial"/>
          <w:b/>
          <w:sz w:val="20"/>
          <w:szCs w:val="20"/>
          <w:lang w:eastAsia="x-none"/>
        </w:rPr>
        <w:t>,</w:t>
      </w:r>
      <w:r w:rsidRPr="005E2126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 xml:space="preserve"> DE </w:t>
      </w:r>
      <w:r w:rsidRPr="005E2126">
        <w:rPr>
          <w:rFonts w:ascii="Cambria" w:eastAsia="Times New Roman" w:hAnsi="Cambria" w:cs="Arial"/>
          <w:b/>
          <w:sz w:val="20"/>
          <w:szCs w:val="20"/>
          <w:lang w:eastAsia="x-none"/>
        </w:rPr>
        <w:t>MEDICAMENTOS</w:t>
      </w:r>
      <w:r w:rsidRPr="005E2126">
        <w:rPr>
          <w:rFonts w:ascii="Cambria" w:eastAsia="Times New Roman" w:hAnsi="Cambria" w:cs="Arial"/>
          <w:b/>
          <w:sz w:val="20"/>
          <w:szCs w:val="20"/>
          <w:lang w:val="x-none" w:eastAsia="x-none"/>
        </w:rPr>
        <w:t>.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BA039B">
        <w:rPr>
          <w:rFonts w:ascii="Cambria" w:eastAsia="Times New Roman" w:hAnsi="Cambria" w:cs="Arial"/>
          <w:b/>
          <w:sz w:val="20"/>
          <w:szCs w:val="20"/>
          <w:lang w:eastAsia="pt-BR"/>
        </w:rPr>
        <w:t>DATA</w:t>
      </w:r>
      <w:r w:rsidR="00C22A5F">
        <w:rPr>
          <w:rFonts w:ascii="Cambria" w:eastAsia="Times New Roman" w:hAnsi="Cambria" w:cs="Arial"/>
          <w:sz w:val="20"/>
          <w:szCs w:val="20"/>
          <w:lang w:eastAsia="pt-BR"/>
        </w:rPr>
        <w:t xml:space="preserve">: 08 de setembro 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 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BA039B">
        <w:rPr>
          <w:rFonts w:ascii="Cambria" w:eastAsia="Times New Roman" w:hAnsi="Cambria" w:cs="Arial"/>
          <w:b/>
          <w:sz w:val="20"/>
          <w:szCs w:val="20"/>
          <w:lang w:eastAsia="pt-BR"/>
        </w:rPr>
        <w:t>PRAZO: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12 meses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BA039B">
        <w:rPr>
          <w:rFonts w:ascii="Cambria" w:eastAsia="Times New Roman" w:hAnsi="Cambria" w:cs="Arial"/>
          <w:b/>
          <w:sz w:val="20"/>
          <w:szCs w:val="20"/>
          <w:lang w:eastAsia="pt-BR"/>
        </w:rPr>
        <w:t>VALOR GLOBAL ESTIMATIVO</w:t>
      </w:r>
      <w:r w:rsidR="00C22A5F" w:rsidRPr="00BA039B">
        <w:rPr>
          <w:rFonts w:ascii="Cambria" w:eastAsia="Times New Roman" w:hAnsi="Cambria" w:cs="Arial"/>
          <w:b/>
          <w:sz w:val="20"/>
          <w:szCs w:val="20"/>
          <w:lang w:eastAsia="pt-BR"/>
        </w:rPr>
        <w:t>:</w:t>
      </w:r>
      <w:r w:rsidR="00C22A5F">
        <w:rPr>
          <w:rFonts w:ascii="Cambria" w:eastAsia="Times New Roman" w:hAnsi="Cambria" w:cs="Arial"/>
          <w:sz w:val="20"/>
          <w:szCs w:val="20"/>
          <w:lang w:eastAsia="pt-BR"/>
        </w:rPr>
        <w:t xml:space="preserve"> R$ 56.449,30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BA039B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LICITAÇÃO: </w:t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Pregão Presencial nº 12/2020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CC55C8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20"/>
          <w:szCs w:val="20"/>
          <w:lang w:val="x-none" w:eastAsia="x-none"/>
        </w:rPr>
      </w:pPr>
      <w:r w:rsidRPr="00CC55C8">
        <w:rPr>
          <w:rFonts w:ascii="Cambria" w:eastAsia="Times New Roman" w:hAnsi="Cambria" w:cs="Times New Roman"/>
          <w:b/>
          <w:bCs/>
          <w:iCs/>
          <w:sz w:val="20"/>
          <w:szCs w:val="20"/>
          <w:lang w:val="x-none" w:eastAsia="x-none"/>
        </w:rPr>
        <w:t>C</w:t>
      </w:r>
      <w:r w:rsidRPr="00CC55C8">
        <w:rPr>
          <w:rFonts w:ascii="Cambria" w:eastAsia="Times New Roman" w:hAnsi="Cambria" w:cs="Times New Roman"/>
          <w:b/>
          <w:bCs/>
          <w:iCs/>
          <w:sz w:val="20"/>
          <w:szCs w:val="20"/>
          <w:lang w:eastAsia="x-none"/>
        </w:rPr>
        <w:t>LÁUSULA</w:t>
      </w:r>
      <w:r w:rsidRPr="00CC55C8">
        <w:rPr>
          <w:rFonts w:ascii="Cambria" w:eastAsia="Times New Roman" w:hAnsi="Cambria" w:cs="Times New Roman"/>
          <w:b/>
          <w:bCs/>
          <w:iCs/>
          <w:sz w:val="20"/>
          <w:szCs w:val="20"/>
          <w:lang w:val="x-none" w:eastAsia="x-none"/>
        </w:rPr>
        <w:t xml:space="preserve"> 1ª - DAS PARTES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1.1. A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</w:t>
      </w:r>
      <w:r w:rsidRPr="005E2126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 de Tapiratiba</w:t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</w:t>
      </w:r>
      <w:r w:rsidR="00343487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</w:t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PREFEITURA, e;</w:t>
      </w:r>
    </w:p>
    <w:p w:rsidR="005E2126" w:rsidRPr="005E2126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pt-BR"/>
        </w:rPr>
      </w:pPr>
      <w:r w:rsidRPr="00343487">
        <w:rPr>
          <w:rFonts w:ascii="Cambria" w:eastAsia="Times New Roman" w:hAnsi="Cambria" w:cs="Times New Roman"/>
          <w:sz w:val="20"/>
          <w:szCs w:val="20"/>
          <w:lang w:eastAsia="pt-BR"/>
        </w:rPr>
        <w:t xml:space="preserve">1.2. A empresa </w:t>
      </w:r>
      <w:r w:rsidR="00343487" w:rsidRPr="00343487">
        <w:rPr>
          <w:rFonts w:ascii="Cambria" w:eastAsia="Times New Roman" w:hAnsi="Cambria" w:cs="Times New Roman"/>
          <w:b/>
          <w:sz w:val="20"/>
          <w:szCs w:val="20"/>
          <w:lang w:eastAsia="pt-BR"/>
        </w:rPr>
        <w:t>AC</w:t>
      </w:r>
      <w:r w:rsidR="00343487">
        <w:rPr>
          <w:rFonts w:ascii="Cambria" w:eastAsia="Times New Roman" w:hAnsi="Cambria" w:cs="Times New Roman"/>
          <w:b/>
          <w:sz w:val="20"/>
          <w:szCs w:val="20"/>
          <w:lang w:eastAsia="pt-BR"/>
        </w:rPr>
        <w:t>ÁCIA COMÉRCIO DE MEDICAMENTOS EIRELI</w:t>
      </w:r>
      <w:r w:rsidR="00343487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inscrita no</w:t>
      </w:r>
      <w:r w:rsidRPr="005E2126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CNPJ</w:t>
      </w:r>
      <w:r w:rsidR="00343487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nº 03.945.035/0001-91</w:t>
      </w:r>
      <w:r w:rsidRPr="005E2126">
        <w:rPr>
          <w:rFonts w:ascii="Cambria" w:eastAsia="Times New Roman" w:hAnsi="Cambria" w:cs="Times New Roman"/>
          <w:sz w:val="20"/>
          <w:szCs w:val="20"/>
          <w:lang w:eastAsia="pt-BR"/>
        </w:rPr>
        <w:t xml:space="preserve">, </w:t>
      </w:r>
      <w:r w:rsidR="00343487">
        <w:rPr>
          <w:rFonts w:ascii="Cambria" w:eastAsia="Times New Roman" w:hAnsi="Cambria" w:cs="Times New Roman"/>
          <w:sz w:val="20"/>
          <w:szCs w:val="20"/>
          <w:lang w:eastAsia="pt-BR"/>
        </w:rPr>
        <w:t xml:space="preserve">com sede à Av. Princesa do Sul, nº 3.303, Bairro Jardim </w:t>
      </w:r>
      <w:proofErr w:type="spellStart"/>
      <w:r w:rsidR="00343487">
        <w:rPr>
          <w:rFonts w:ascii="Cambria" w:eastAsia="Times New Roman" w:hAnsi="Cambria" w:cs="Times New Roman"/>
          <w:sz w:val="20"/>
          <w:szCs w:val="20"/>
          <w:lang w:eastAsia="pt-BR"/>
        </w:rPr>
        <w:t>Andere</w:t>
      </w:r>
      <w:proofErr w:type="spellEnd"/>
      <w:r w:rsidRPr="005E2126">
        <w:rPr>
          <w:rFonts w:ascii="Cambria" w:eastAsia="Times New Roman" w:hAnsi="Cambria" w:cs="Times New Roman"/>
          <w:sz w:val="20"/>
          <w:szCs w:val="20"/>
          <w:lang w:eastAsia="pt-BR"/>
        </w:rPr>
        <w:t>,</w:t>
      </w:r>
      <w:r w:rsidR="00343487">
        <w:rPr>
          <w:rFonts w:ascii="Cambria" w:eastAsia="Times New Roman" w:hAnsi="Cambria" w:cs="Times New Roman"/>
          <w:sz w:val="20"/>
          <w:szCs w:val="20"/>
          <w:lang w:eastAsia="pt-BR"/>
        </w:rPr>
        <w:t xml:space="preserve"> em Varginha/MG</w:t>
      </w:r>
      <w:r w:rsidRPr="005E2126">
        <w:rPr>
          <w:rFonts w:ascii="Cambria" w:eastAsia="Times New Roman" w:hAnsi="Cambria" w:cs="Times New Roman"/>
          <w:sz w:val="20"/>
          <w:szCs w:val="20"/>
          <w:lang w:eastAsia="pt-BR"/>
        </w:rPr>
        <w:t>, adiante designada simplesmente CONTRATADA, por seu represe</w:t>
      </w:r>
      <w:r w:rsidR="00343487">
        <w:rPr>
          <w:rFonts w:ascii="Cambria" w:eastAsia="Times New Roman" w:hAnsi="Cambria" w:cs="Times New Roman"/>
          <w:sz w:val="20"/>
          <w:szCs w:val="20"/>
          <w:lang w:eastAsia="pt-BR"/>
        </w:rPr>
        <w:t>ntante legal, José Maria Nogueira, empresário, portador do CPF 171.445.586-68 e do RG M-940.349 SSP/MG</w:t>
      </w:r>
      <w:r w:rsidRPr="005E2126">
        <w:rPr>
          <w:rFonts w:ascii="Cambria" w:eastAsia="Times New Roman" w:hAnsi="Cambria" w:cs="Times New Roman"/>
          <w:sz w:val="20"/>
          <w:szCs w:val="20"/>
          <w:lang w:eastAsia="pt-BR"/>
        </w:rPr>
        <w:t>, residente e dom</w:t>
      </w:r>
      <w:r w:rsidR="00343487">
        <w:rPr>
          <w:rFonts w:ascii="Cambria" w:eastAsia="Times New Roman" w:hAnsi="Cambria" w:cs="Times New Roman"/>
          <w:sz w:val="20"/>
          <w:szCs w:val="20"/>
          <w:lang w:eastAsia="pt-BR"/>
        </w:rPr>
        <w:t>iciliado à Rua Maria Rezende Motta, nº 259, Bairro Jardim dos Pássaros, em Varginha/MG</w:t>
      </w:r>
      <w:r w:rsidRPr="005E2126">
        <w:rPr>
          <w:rFonts w:ascii="Cambria" w:eastAsia="Times New Roman" w:hAnsi="Cambria" w:cs="Times New Roman"/>
          <w:sz w:val="20"/>
          <w:szCs w:val="20"/>
          <w:lang w:eastAsia="pt-BR"/>
        </w:rPr>
        <w:t>, ajustam o seguinte: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5E2126">
        <w:rPr>
          <w:rFonts w:ascii="Cambria" w:eastAsia="Times New Roman" w:hAnsi="Cambria" w:cs="Times New Roman"/>
          <w:b/>
          <w:caps/>
          <w:sz w:val="20"/>
          <w:szCs w:val="20"/>
          <w:u w:val="single"/>
          <w:lang w:eastAsia="x-none"/>
        </w:rPr>
        <w:t>Cláusula</w:t>
      </w:r>
      <w:r w:rsidRPr="005E2126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 xml:space="preserve"> 2ª - DO OBJETO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5E2126" w:rsidRPr="005E2126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2.1. Este contrato tem por objeto a </w:t>
      </w: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t>contratação de empresa para o fornecimento, parcelado e a pedido, de medicamentos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, conforme discriminado no item 4.1.</w:t>
      </w:r>
    </w:p>
    <w:p w:rsidR="005E2126" w:rsidRPr="005E2126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BA039B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</w:pPr>
      <w:r w:rsidRPr="005E2126"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  <w:t>CLÁUSULA</w:t>
      </w:r>
      <w:r w:rsidR="00BA039B"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  <w:t xml:space="preserve"> 3º - DO FORNECIMENTO</w:t>
      </w:r>
    </w:p>
    <w:p w:rsidR="005E2126" w:rsidRPr="005E2126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3.1. A Contratada deverá fornecer os medicamentos nos quantitativos solicitados nas Ordens de Fornecimento</w:t>
      </w:r>
    </w:p>
    <w:p w:rsidR="005E2126" w:rsidRPr="005E2126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t>07 (sete) dias</w:t>
      </w:r>
    </w:p>
    <w:p w:rsidR="00BA039B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5E2126">
        <w:rPr>
          <w:rFonts w:ascii="Cambria" w:eastAsia="Times New Roman" w:hAnsi="Cambria" w:cs="Arial"/>
          <w:sz w:val="20"/>
          <w:szCs w:val="20"/>
          <w:lang w:eastAsia="x-none"/>
        </w:rPr>
        <w:t xml:space="preserve">  3</w:t>
      </w:r>
      <w:r w:rsidRPr="005E2126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5E2126">
        <w:rPr>
          <w:rFonts w:ascii="Cambria" w:eastAsia="Times New Roman" w:hAnsi="Cambria" w:cs="Arial"/>
          <w:sz w:val="20"/>
          <w:szCs w:val="20"/>
          <w:lang w:eastAsia="x-none"/>
        </w:rPr>
        <w:t xml:space="preserve">em </w:t>
      </w:r>
      <w:r w:rsidRPr="005E2126">
        <w:rPr>
          <w:rFonts w:ascii="Cambria" w:eastAsia="Times New Roman" w:hAnsi="Cambria" w:cs="Arial"/>
          <w:sz w:val="20"/>
          <w:szCs w:val="20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BA039B" w:rsidRPr="005E2126" w:rsidRDefault="00BA039B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</w:p>
    <w:p w:rsidR="005E2126" w:rsidRPr="005E2126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5E2126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4ª - DO PREÇO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BA039B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 4.1. Pelo fornecimento dos medicamentos referidos na cláusula anterior, a PREFEITURA pagará à CONTRATADA o valor unitário de: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120"/>
        <w:gridCol w:w="120"/>
      </w:tblGrid>
      <w:tr w:rsidR="00C22A5F" w:rsidTr="00C22A5F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Pr="00BA039B" w:rsidRDefault="00C22A5F" w:rsidP="00C22A5F">
            <w:pPr>
              <w:jc w:val="center"/>
              <w:rPr>
                <w:b/>
              </w:rPr>
            </w:pPr>
            <w:r w:rsidRPr="00BA039B">
              <w:rPr>
                <w:b/>
                <w:sz w:val="18"/>
              </w:rPr>
              <w:t>Descr</w:t>
            </w:r>
            <w:r w:rsidR="00BA039B">
              <w:rPr>
                <w:b/>
                <w:sz w:val="18"/>
              </w:rPr>
              <w:t>ição das Mercadorias</w:t>
            </w:r>
          </w:p>
        </w:tc>
        <w:tc>
          <w:tcPr>
            <w:tcW w:w="80" w:type="dxa"/>
          </w:tcPr>
          <w:p w:rsidR="00C22A5F" w:rsidRPr="00BA039B" w:rsidRDefault="00C22A5F" w:rsidP="00C22A5F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Pr="00BA039B" w:rsidRDefault="00C22A5F" w:rsidP="00C22A5F">
            <w:pPr>
              <w:rPr>
                <w:b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Pr="00BA039B" w:rsidRDefault="00C22A5F" w:rsidP="00C22A5F">
            <w:pPr>
              <w:jc w:val="center"/>
              <w:rPr>
                <w:b/>
              </w:rPr>
            </w:pPr>
            <w:r w:rsidRPr="00BA039B">
              <w:rPr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Pr="00BA039B" w:rsidRDefault="00C22A5F" w:rsidP="00C22A5F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C22A5F" w:rsidRPr="00BA039B" w:rsidRDefault="00C22A5F" w:rsidP="00C22A5F">
            <w:pPr>
              <w:rPr>
                <w:b/>
                <w:sz w:val="18"/>
                <w:szCs w:val="18"/>
              </w:rPr>
            </w:pPr>
            <w:r w:rsidRPr="00BA039B">
              <w:rPr>
                <w:b/>
              </w:rPr>
              <w:t xml:space="preserve">  </w:t>
            </w:r>
            <w:r w:rsidRPr="00BA039B"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Pr="00BA039B" w:rsidRDefault="00C22A5F" w:rsidP="00C22A5F">
            <w:pPr>
              <w:rPr>
                <w:b/>
              </w:rPr>
            </w:pPr>
          </w:p>
        </w:tc>
        <w:tc>
          <w:tcPr>
            <w:tcW w:w="100" w:type="dxa"/>
          </w:tcPr>
          <w:p w:rsidR="00C22A5F" w:rsidRPr="00BA039B" w:rsidRDefault="00C22A5F" w:rsidP="00C22A5F">
            <w:pPr>
              <w:rPr>
                <w:b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Pr="00BA039B" w:rsidRDefault="00C22A5F" w:rsidP="00C22A5F">
            <w:pPr>
              <w:jc w:val="center"/>
              <w:rPr>
                <w:b/>
              </w:rPr>
            </w:pPr>
            <w:r w:rsidRPr="00BA039B">
              <w:rPr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C22A5F" w:rsidRPr="00BA039B" w:rsidRDefault="00C22A5F" w:rsidP="00C22A5F">
            <w:pPr>
              <w:rPr>
                <w:b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Pr="00BA039B" w:rsidRDefault="00C22A5F" w:rsidP="00C22A5F">
            <w:pPr>
              <w:rPr>
                <w:b/>
              </w:rPr>
            </w:pPr>
          </w:p>
        </w:tc>
        <w:tc>
          <w:tcPr>
            <w:tcW w:w="40" w:type="dxa"/>
          </w:tcPr>
          <w:p w:rsidR="00C22A5F" w:rsidRPr="00BA039B" w:rsidRDefault="00C22A5F" w:rsidP="00C22A5F">
            <w:pPr>
              <w:rPr>
                <w:b/>
              </w:rPr>
            </w:pP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Pr="00BA039B" w:rsidRDefault="00C22A5F" w:rsidP="00C22A5F">
            <w:pPr>
              <w:jc w:val="center"/>
              <w:rPr>
                <w:b/>
              </w:rPr>
            </w:pPr>
            <w:r w:rsidRPr="00BA039B">
              <w:rPr>
                <w:b/>
                <w:sz w:val="18"/>
              </w:rPr>
              <w:t>P. Total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6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85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18 - ACIDOS GRAXOS ESSENCIAIS + VITAMINA A + VITAMINA E + LECETINA DE SOJA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NUTRIEX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120,00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R$ 3,8000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R$ 456,00</w:t>
            </w:r>
          </w:p>
        </w:tc>
      </w:tr>
      <w:tr w:rsidR="00C22A5F" w:rsidTr="00C22A5F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36 - BETAISTINA 24 MG 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EUROFARMA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R$ 0,2980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R$ 29,80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61 - CETOCONAZOL CREME + BETAMETASONA CREME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EUROFARMA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R$ 5,7900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R$ 57,90</w:t>
            </w:r>
          </w:p>
        </w:tc>
      </w:tr>
      <w:tr w:rsidR="00C22A5F" w:rsidTr="00C22A5F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62 - CEFTRIAXONA 1 </w:t>
            </w:r>
            <w:proofErr w:type="gramStart"/>
            <w:r>
              <w:rPr>
                <w:sz w:val="16"/>
              </w:rPr>
              <w:t>G  IM</w:t>
            </w:r>
            <w:proofErr w:type="gramEnd"/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EUROFARMA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R$ 10,3500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R$ 10.350,00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64 - CILOSTAZOL       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EUROFARMA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3.000,00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R$ 0,4710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R$ 1.413,00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69 - CITALOPRAM 20 MG 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ZYDUS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4.000,00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R$ 0,1580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R$ 632,00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77 - CLORETO DE SÓDIO 0,9% - 30ML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NATULAB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R$ 0,8510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R$ 170,20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81 - CLORIDRATO DE AMBROXOL GOTAS 50ML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NATIVITA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R$ 2,6800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R$ 26,80</w:t>
            </w:r>
          </w:p>
        </w:tc>
      </w:tr>
      <w:tr w:rsidR="00C22A5F" w:rsidTr="00C22A5F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95 - CLORIDRATO DE MEMANTINA 10 MG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UNICHEN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2.800,00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R$ 0,2700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R$ 756,00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107 - TRAMADOL 50 MG   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HIPOLABOR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R$ 0,2250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R$ 450,00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110 - VENLAFAXINA 37,5 MG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EUROFARMA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R$ 0,4780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R$ 191,20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119 - DEXAMETASONA ELIXIR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FARMACE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R$ 1,7200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R$ 860,00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123 - DIGOXINA 0,25 MG 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PHARLAB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5.000,00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R$ 0,0720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R$ 360,00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130 - DIPROPIONATO DE BETAMETSONA+FOSFATO DISSODICO DE BETAMETASONA 1 ML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EUROFARMA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30,00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R$ 3,0500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R$ 91,50</w:t>
            </w:r>
          </w:p>
        </w:tc>
      </w:tr>
      <w:tr w:rsidR="00C22A5F" w:rsidTr="00C22A5F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131 - DIVALPROATO DE 500MG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ZYDUS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R$ 0,6580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R$ 1.316,00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137 - ESPIROLACTONA 50 MG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HIPOLABOR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9.000,00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R$ 0,3480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R$ 3.132,00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143 - FENORBABITAL GOTAS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CRISTALIA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R$ 3,0600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R$ 306,00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169 - IVERMECTINA 6 MG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VITAMEDIC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R$ 2,8600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R$ 5.720,00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171 - LATANOPROST COLÍRIO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GEOLAB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R$ 21,6000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R$ 216,00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172 - LANSOPRAZOL 30 MG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PRATI DONADUZZI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R$ 0,2900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R$ 29,00</w:t>
            </w:r>
          </w:p>
        </w:tc>
      </w:tr>
      <w:tr w:rsidR="00C22A5F" w:rsidTr="00C22A5F">
        <w:trPr>
          <w:trHeight w:hRule="exact" w:val="16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184 - LIDOCAINA 2% GELEIA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PHARLAB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250,00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R$ 2,6400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R$ 660,00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190 - DEXCLORFEMIRAMINA 2 MG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GEOLAB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R$ 0,0700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R$ 35,00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192 - MEBENDAZOL 100 MG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BELFAR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R$ 0,2570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R$ 128,50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197 - MICOFENOLATO MOFETIL 500 MG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ACCORD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R$ 5,7500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R$ 4.600,00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199 - METILDOPA 250 MG 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SANVAL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R$ 0,4160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R$ 208,00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205 - MONONITRATO DE ISOSSORBIDA 20 MG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ZYDUS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3.000,00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R$ 0,0810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R$ 243,00</w:t>
            </w:r>
          </w:p>
        </w:tc>
      </w:tr>
      <w:tr w:rsidR="00C22A5F" w:rsidTr="00C22A5F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38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210 - NISTATINA 1000.000UI SOLUÇÃO ORAL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PRATI DONADUZZI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150,00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R$ 3,6300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R$ 544,50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215 - NORFLOXACINO 400 MG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BELFAR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R$ 0,2800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R$ 2.800,00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223 - OXIDO DE ZINCO   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CIMED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R$ 4,4200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R$ 884,00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226 - PARACETAMOL 200 MG/ ML GOTAS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NATULAB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R$ 0,6890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R$ 1.378,00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228 - PENICILINA G PROCAINA 300.000 UI+PENICILINA G POTASSICA 100.000 UI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BLAU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R$ 5,1800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R$ 1.554,00</w:t>
            </w:r>
          </w:p>
        </w:tc>
      </w:tr>
      <w:tr w:rsidR="00C22A5F" w:rsidTr="00C22A5F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120" w:type="dxa"/>
          </w:tcPr>
          <w:p w:rsidR="00C22A5F" w:rsidRDefault="00C22A5F" w:rsidP="00C22A5F"/>
        </w:tc>
        <w:tc>
          <w:tcPr>
            <w:tcW w:w="120" w:type="dxa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231 - PERMETRINA EMULSÃO TOPICA 60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NATIVITA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R$ 1,5200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R$ 304,00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60" w:type="dxa"/>
            <w:gridSpan w:val="2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BA039B">
        <w:trPr>
          <w:trHeight w:hRule="exact" w:val="119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center"/>
            </w:pPr>
            <w:r>
              <w:rPr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center"/>
            </w:pPr>
            <w:r>
              <w:rPr>
                <w:sz w:val="18"/>
              </w:rPr>
              <w:t>MARCA</w:t>
            </w: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center"/>
            </w:pPr>
            <w:r>
              <w:rPr>
                <w:sz w:val="18"/>
              </w:rPr>
              <w:t>P. Unit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center"/>
            </w:pPr>
            <w:r>
              <w:rPr>
                <w:sz w:val="18"/>
              </w:rPr>
              <w:t>P. Total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ML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248 - SACARATO DE HIDROXIDO FERRICO EV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BLAI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R$ 10,8400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R$ 1.084,00</w:t>
            </w:r>
          </w:p>
        </w:tc>
      </w:tr>
      <w:tr w:rsidR="00C22A5F" w:rsidTr="00C22A5F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253 - SOLUÇÃO FISIOLÓGICA 0,9% 250 ML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FRESENIUS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R$ 2,1800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R$ 1.744,00</w:t>
            </w:r>
          </w:p>
        </w:tc>
      </w:tr>
      <w:tr w:rsidR="00C22A5F" w:rsidTr="00C22A5F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40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259 - SULFATO DE NEOMICINA+BACITRACINA POMADA DERMATOLOGICA BISNAGA DE 15 G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PRATI DONADUZZI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6.000,00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R$ 2,1900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R$ 13.140,00</w:t>
            </w:r>
          </w:p>
        </w:tc>
      </w:tr>
      <w:tr w:rsidR="00C22A5F" w:rsidTr="00C22A5F">
        <w:trPr>
          <w:trHeight w:hRule="exact" w:val="18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38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262 - SULFATO DE SALBUTAMOL 100 MCG AEROSSOL SPRAY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GLAXOSMITHKLINE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25,00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R$ 9,1200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R$ 228,00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266 - TARTARATO DE BRIMONIDINA 2 MG/ML COLORIO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GEOLAB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R$ 7,4200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R$ 74,20</w:t>
            </w:r>
          </w:p>
        </w:tc>
      </w:tr>
      <w:tr w:rsidR="00C22A5F" w:rsidTr="00C22A5F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10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267 - TRAVOPROST COLIRIO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GEOLAB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R$ 18,2200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R$ 182,20</w:t>
            </w:r>
          </w:p>
        </w:tc>
      </w:tr>
      <w:tr w:rsidR="00C22A5F" w:rsidTr="00C22A5F">
        <w:trPr>
          <w:trHeight w:hRule="exact" w:val="2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/>
        </w:tc>
      </w:tr>
      <w:tr w:rsidR="00C22A5F" w:rsidTr="00C22A5F">
        <w:trPr>
          <w:trHeight w:hRule="exact" w:val="80"/>
        </w:trPr>
        <w:tc>
          <w:tcPr>
            <w:tcW w:w="3240" w:type="dxa"/>
          </w:tcPr>
          <w:p w:rsidR="00C22A5F" w:rsidRDefault="00C22A5F" w:rsidP="00C22A5F"/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24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520" w:type="dxa"/>
          </w:tcPr>
          <w:p w:rsidR="00C22A5F" w:rsidRDefault="00C22A5F" w:rsidP="00C22A5F"/>
        </w:tc>
        <w:tc>
          <w:tcPr>
            <w:tcW w:w="760" w:type="dxa"/>
          </w:tcPr>
          <w:p w:rsidR="00C22A5F" w:rsidRDefault="00C22A5F" w:rsidP="00C22A5F"/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</w:tcPr>
          <w:p w:rsidR="00C22A5F" w:rsidRDefault="00C22A5F" w:rsidP="00C22A5F"/>
        </w:tc>
      </w:tr>
      <w:tr w:rsidR="00C22A5F" w:rsidTr="00C22A5F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 xml:space="preserve">273 - VITAMINA K 1 ML                                                                                </w:t>
            </w:r>
          </w:p>
        </w:tc>
        <w:tc>
          <w:tcPr>
            <w:tcW w:w="8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both"/>
            </w:pPr>
            <w:r>
              <w:rPr>
                <w:sz w:val="16"/>
              </w:rPr>
              <w:t>HIPOLABOR</w:t>
            </w:r>
          </w:p>
        </w:tc>
        <w:tc>
          <w:tcPr>
            <w:tcW w:w="20" w:type="dxa"/>
          </w:tcPr>
          <w:p w:rsidR="00C22A5F" w:rsidRDefault="00C22A5F" w:rsidP="00C22A5F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50,00</w:t>
            </w:r>
          </w:p>
        </w:tc>
        <w:tc>
          <w:tcPr>
            <w:tcW w:w="100" w:type="dxa"/>
          </w:tcPr>
          <w:p w:rsidR="00C22A5F" w:rsidRDefault="00C22A5F" w:rsidP="00C22A5F"/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R$ 1,8900</w:t>
            </w:r>
          </w:p>
        </w:tc>
        <w:tc>
          <w:tcPr>
            <w:tcW w:w="60" w:type="dxa"/>
          </w:tcPr>
          <w:p w:rsidR="00C22A5F" w:rsidRDefault="00C22A5F" w:rsidP="00C22A5F"/>
        </w:tc>
        <w:tc>
          <w:tcPr>
            <w:tcW w:w="20" w:type="dxa"/>
          </w:tcPr>
          <w:p w:rsidR="00C22A5F" w:rsidRDefault="00C22A5F" w:rsidP="00C22A5F"/>
        </w:tc>
        <w:tc>
          <w:tcPr>
            <w:tcW w:w="40" w:type="dxa"/>
          </w:tcPr>
          <w:p w:rsidR="00C22A5F" w:rsidRDefault="00C22A5F" w:rsidP="00C22A5F"/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5F" w:rsidRDefault="00C22A5F" w:rsidP="00C22A5F">
            <w:pPr>
              <w:jc w:val="right"/>
            </w:pPr>
            <w:r>
              <w:rPr>
                <w:sz w:val="14"/>
              </w:rPr>
              <w:t>R$ 94,50</w:t>
            </w:r>
          </w:p>
        </w:tc>
      </w:tr>
    </w:tbl>
    <w:p w:rsidR="00BA039B" w:rsidRDefault="00BA039B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5E2126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5ª - DAS CONDIÇÕES DE PAGAMENTO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  <w:t xml:space="preserve">5.1. Os pagamentos serão efetuados pela tesouraria da PREFEITURA, em até </w:t>
      </w:r>
      <w:r w:rsidRPr="005E2126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30 (trinta) dias corridos, </w:t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pelo valor da nota fiscal extraída pela CONTRATADA, desde que seja devidamente processada pela contabilidade.</w:t>
      </w:r>
    </w:p>
    <w:p w:rsidR="005E2126" w:rsidRPr="005E2126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5E2126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5E2126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5E2126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6ª - DAS RESPONSABILIDADES DA CONTRATADA</w:t>
      </w:r>
    </w:p>
    <w:p w:rsidR="005E2126" w:rsidRPr="005E2126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5E2126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5E2126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5E2126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5E2126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5E2126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5E2126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7ª - DAS PENALIDADES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- Advertência;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- Multa;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- Declaração de inidoneidade para licitar ou contratar com a Administração Pública enquanto perdurarem os motivos determinantes da punição ou até que seja promovida a reabilitação perante </w:t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lastRenderedPageBreak/>
        <w:t>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7.2. A multa prevista acima será a seguinte: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7.3. Os prazos para defesa prévia serão de 05 (cinco) dias úteis nas hipóteses de advertência, multa ou suspensão temporária de participar em licitação e impedimento de contratar com a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Administração Pública, e de 10 (dez) dias úteis na hipótese de declaração de inidoneidade para licitar ou contratar com a administração pública.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7.5. O pagamento da multa não eximirá a CONTRATADA de corrigir as irregularidades que deram causa à penalidade;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5E2126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CLÁUSULA 8ª - DA RESCISÃO CONTRATUAL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5E2126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8.1. O termo do futuro contrato poderá ser rescindido: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- Amigavelmente, nos termos do art. 79, inciso II, da Lei no 8.666, de 1993.</w:t>
      </w:r>
    </w:p>
    <w:p w:rsidR="005E2126" w:rsidRPr="005E2126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8.2. Os casos de rescisão contratual serão formalmente motivados, assegurando-se à Contratada o direito à prévia e ampla defesa.</w:t>
      </w:r>
    </w:p>
    <w:p w:rsidR="005E2126" w:rsidRPr="005E2126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>8.3. A Contratada reconhece os direitos da Contratante em caso de rescisão administrativa prevista no art. 77 da Lei no 8.666, de 1993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5E2126">
        <w:rPr>
          <w:rFonts w:ascii="Cambria" w:eastAsia="Times New Roman" w:hAnsi="Cambria" w:cs="Times New Roman"/>
          <w:b/>
          <w:caps/>
          <w:sz w:val="20"/>
          <w:szCs w:val="20"/>
          <w:u w:val="single"/>
          <w:lang w:eastAsia="x-none"/>
        </w:rPr>
        <w:t>C</w:t>
      </w:r>
      <w:r w:rsidRPr="005E2126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LÁUSULA 9ª - DOS RECURSOS FINANCEIROS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Ficha: 441/453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Unidade orçamentaria: 02.04.01/02.04.01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Funcional programática: 10.301.0049.2.155/10.301.0043.2.139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Classificação da Despesa: 3.3.90.32.00/</w:t>
      </w:r>
      <w:r w:rsidRPr="005E2126">
        <w:rPr>
          <w:rFonts w:ascii="Cambria" w:eastAsia="Times New Roman" w:hAnsi="Cambria" w:cs="Arial"/>
          <w:bCs/>
          <w:sz w:val="20"/>
          <w:szCs w:val="20"/>
          <w:lang w:eastAsia="pt-BR"/>
        </w:rPr>
        <w:t>3.3.90.32.00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</w:pPr>
      <w:r w:rsidRPr="005E2126">
        <w:rPr>
          <w:rFonts w:ascii="Cambria" w:eastAsia="Times New Roman" w:hAnsi="Cambria" w:cs="Times New Roman"/>
          <w:b/>
          <w:caps/>
          <w:sz w:val="20"/>
          <w:szCs w:val="20"/>
          <w:u w:val="single"/>
          <w:lang w:eastAsia="x-none"/>
        </w:rPr>
        <w:t>C</w:t>
      </w:r>
      <w:r w:rsidRPr="005E2126">
        <w:rPr>
          <w:rFonts w:ascii="Cambria" w:eastAsia="Times New Roman" w:hAnsi="Cambria" w:cs="Times New Roman"/>
          <w:b/>
          <w:sz w:val="20"/>
          <w:szCs w:val="20"/>
          <w:u w:val="single"/>
          <w:lang w:eastAsia="x-none"/>
        </w:rPr>
        <w:t>láusula 10ª - DOS REAJUSTES DE PREÇOS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esta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se referir, ou ainda da última revisão contratual caso 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esta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tenha envolvido pactuação de novos preços.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  <w:lastRenderedPageBreak/>
        <w:t>Cláusula 11ª - DO SUPORTE LEGAL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  <w:t>11.1. Este contrato é regulamentado pelos seguintes dispositivos legais: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11.1.1. Constituição Federal; 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11.1.2. Constituição Municipal;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11.1.3. Lei Federal Nº: 8.666/93;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11.1.4. Lei Federal Nº 10.520/2002;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11.1.4. Lei Federal Nº: 8.880/94;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11.1.5. Lei Federal Nº: 8.883/94;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11.1.6. Lei Federal Nº: 9.032/95;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11.1.7. Lei Federal Nº: 9.069/95;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11.1.8. Lei Federal Nº: 9.648/98;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11.1.9. Lei Federal Nº: 9.854/99;</w:t>
      </w:r>
    </w:p>
    <w:p w:rsidR="005E2126" w:rsidRPr="005E2126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11.1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.10. Lei Complementar 123/2006;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>11.1.11. Demais disposições legais passíveis de aplicação, inclusive subsidiariamente, os princípios gerais d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e Direito.</w:t>
      </w:r>
    </w:p>
    <w:p w:rsidR="00BA039B" w:rsidRPr="005E2126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  <w:t>Cláusula 12ª - DAS DISPOSIÇÕES GERAIS E FINAIS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</w:r>
      <w:r w:rsidRPr="005E2126">
        <w:rPr>
          <w:rFonts w:ascii="Cambria" w:eastAsia="Times New Roman" w:hAnsi="Cambria" w:cs="Times New Roman"/>
          <w:sz w:val="20"/>
          <w:szCs w:val="20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>12.4. Fica expressamente proibida a subcontratação total do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 xml:space="preserve"> fornecimento dos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5E2126" w:rsidRDefault="005E2126" w:rsidP="005E2126">
      <w:pPr>
        <w:spacing w:after="120" w:line="240" w:lineRule="auto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5E2126">
        <w:rPr>
          <w:rFonts w:ascii="Cambria" w:eastAsia="Times New Roman" w:hAnsi="Cambria" w:cs="Arial"/>
          <w:sz w:val="20"/>
          <w:szCs w:val="20"/>
          <w:lang w:val="x-none" w:eastAsia="x-none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val="x-none" w:eastAsia="x-none"/>
        </w:rPr>
        <w:tab/>
      </w:r>
      <w:r w:rsidRPr="005E2126">
        <w:rPr>
          <w:rFonts w:ascii="Cambria" w:eastAsia="Times New Roman" w:hAnsi="Cambria" w:cs="Arial"/>
          <w:sz w:val="20"/>
          <w:szCs w:val="20"/>
          <w:lang w:val="x-none" w:eastAsia="x-none"/>
        </w:rPr>
        <w:tab/>
        <w:t>1</w:t>
      </w:r>
      <w:r w:rsidRPr="005E2126">
        <w:rPr>
          <w:rFonts w:ascii="Cambria" w:eastAsia="Times New Roman" w:hAnsi="Cambria" w:cs="Arial"/>
          <w:sz w:val="20"/>
          <w:szCs w:val="20"/>
          <w:lang w:eastAsia="x-none"/>
        </w:rPr>
        <w:t>2</w:t>
      </w:r>
      <w:r w:rsidRPr="005E2126">
        <w:rPr>
          <w:rFonts w:ascii="Cambria" w:eastAsia="Times New Roman" w:hAnsi="Cambria" w:cs="Arial"/>
          <w:sz w:val="20"/>
          <w:szCs w:val="20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t>LUIZ ANTONIO PERES</w:t>
      </w:r>
    </w:p>
    <w:p w:rsidR="005E2126" w:rsidRPr="005E2126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Cs/>
          <w:sz w:val="20"/>
          <w:szCs w:val="20"/>
          <w:lang w:eastAsia="pt-BR"/>
        </w:rPr>
        <w:t>Prefeito Municipal</w:t>
      </w:r>
    </w:p>
    <w:p w:rsidR="00BA039B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BA039B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5E2126" w:rsidRPr="005E2126" w:rsidRDefault="00343487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343487">
        <w:rPr>
          <w:rFonts w:ascii="Cambria" w:eastAsia="Times New Roman" w:hAnsi="Cambria" w:cs="Arial"/>
          <w:b/>
          <w:sz w:val="20"/>
          <w:szCs w:val="20"/>
          <w:lang w:eastAsia="pt-BR"/>
        </w:rPr>
        <w:t>ACÁCIA COMÉRCIO DE MEDICAMENTOS EIRELI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C55C8" w:rsidRPr="005E2126" w:rsidRDefault="00CC55C8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343487" w:rsidRPr="00343487">
        <w:rPr>
          <w:rFonts w:ascii="Cambria" w:eastAsia="Times New Roman" w:hAnsi="Cambria" w:cs="Times New Roman"/>
          <w:b/>
          <w:sz w:val="20"/>
          <w:szCs w:val="20"/>
          <w:lang w:eastAsia="pt-BR"/>
        </w:rPr>
        <w:t>AC</w:t>
      </w:r>
      <w:r w:rsidR="00343487">
        <w:rPr>
          <w:rFonts w:ascii="Cambria" w:eastAsia="Times New Roman" w:hAnsi="Cambria" w:cs="Times New Roman"/>
          <w:b/>
          <w:sz w:val="20"/>
          <w:szCs w:val="20"/>
          <w:lang w:eastAsia="pt-BR"/>
        </w:rPr>
        <w:t>ÁCIA COMÉRCIO DE MEDICAMENTOS EIRELI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43487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343487" w:rsidRPr="00343487">
        <w:rPr>
          <w:rFonts w:ascii="Cambria" w:eastAsia="Times New Roman" w:hAnsi="Cambria" w:cs="Arial"/>
          <w:sz w:val="20"/>
          <w:szCs w:val="20"/>
          <w:lang w:eastAsia="pt-BR"/>
        </w:rPr>
        <w:t>03.945.035/0001-91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076/2020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BA039B" w:rsidRPr="00BA039B">
        <w:rPr>
          <w:rFonts w:ascii="Cambria" w:eastAsia="Times New Roman" w:hAnsi="Cambria" w:cs="Arial"/>
          <w:sz w:val="20"/>
          <w:szCs w:val="20"/>
          <w:lang w:eastAsia="pt-BR"/>
        </w:rPr>
        <w:t>56.449,30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CC55C8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Tapiratiba, 08 de setembro de 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C55C8" w:rsidRPr="005E2126" w:rsidRDefault="00CC55C8" w:rsidP="00CC55C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CC55C8" w:rsidRPr="005E2126" w:rsidRDefault="00CC55C8" w:rsidP="00CC55C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CC55C8" w:rsidRPr="005E2126" w:rsidRDefault="00CC55C8" w:rsidP="00CC55C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CC55C8" w:rsidRPr="005E2126" w:rsidRDefault="00CC55C8" w:rsidP="00CC55C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CC55C8" w:rsidRPr="005E2126" w:rsidRDefault="00CC55C8" w:rsidP="00CC55C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CC55C8" w:rsidRPr="005E2126" w:rsidRDefault="00CC55C8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343487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343487" w:rsidRPr="00343487">
        <w:rPr>
          <w:rFonts w:ascii="Cambria" w:eastAsia="Times New Roman" w:hAnsi="Cambria" w:cs="Arial"/>
          <w:b/>
          <w:sz w:val="20"/>
          <w:szCs w:val="20"/>
          <w:lang w:eastAsia="pt-BR"/>
        </w:rPr>
        <w:t>ACÁCIA COMÉRCIO DE MEDICAMENTOS EIRELI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076/2020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  <w:bookmarkStart w:id="0" w:name="_GoBack"/>
      <w:bookmarkEnd w:id="0"/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CC55C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mensagem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CC55C8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Tapiratiba, 08 de setembro de 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CC55C8" w:rsidRPr="005E2126" w:rsidRDefault="00CC55C8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32" w:rsidRDefault="00B14032" w:rsidP="005E2126">
      <w:pPr>
        <w:spacing w:after="0" w:line="240" w:lineRule="auto"/>
      </w:pPr>
      <w:r>
        <w:separator/>
      </w:r>
    </w:p>
  </w:endnote>
  <w:endnote w:type="continuationSeparator" w:id="0">
    <w:p w:rsidR="00B14032" w:rsidRDefault="00B14032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5F" w:rsidRPr="005E2126" w:rsidRDefault="00C22A5F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5CD1C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C22A5F" w:rsidRPr="005E2126" w:rsidRDefault="00C22A5F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 w:rsidR="00BA039B"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C22A5F" w:rsidRPr="005E2126" w:rsidRDefault="00C22A5F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 w:rsidR="00BA039B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="00BA039B"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 w:rsidR="00BA039B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C22A5F" w:rsidRPr="005E2126" w:rsidRDefault="00C22A5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32" w:rsidRDefault="00B14032" w:rsidP="005E2126">
      <w:pPr>
        <w:spacing w:after="0" w:line="240" w:lineRule="auto"/>
      </w:pPr>
      <w:r>
        <w:separator/>
      </w:r>
    </w:p>
  </w:footnote>
  <w:footnote w:type="continuationSeparator" w:id="0">
    <w:p w:rsidR="00B14032" w:rsidRDefault="00B14032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C22A5F" w:rsidRDefault="00C22A5F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197D9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C22A5F" w:rsidRDefault="00C22A5F" w:rsidP="005E2126">
    <w:pPr>
      <w:pStyle w:val="Cabealho"/>
    </w:pPr>
  </w:p>
  <w:p w:rsidR="00C22A5F" w:rsidRPr="005E2126" w:rsidRDefault="00C22A5F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343487"/>
    <w:rsid w:val="004947D5"/>
    <w:rsid w:val="005E2126"/>
    <w:rsid w:val="0083173D"/>
    <w:rsid w:val="00937451"/>
    <w:rsid w:val="00A31173"/>
    <w:rsid w:val="00A7005E"/>
    <w:rsid w:val="00B14032"/>
    <w:rsid w:val="00BA039B"/>
    <w:rsid w:val="00C22A5F"/>
    <w:rsid w:val="00CC55C8"/>
    <w:rsid w:val="00F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3245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6</cp:revision>
  <dcterms:created xsi:type="dcterms:W3CDTF">2020-09-07T18:00:00Z</dcterms:created>
  <dcterms:modified xsi:type="dcterms:W3CDTF">2020-09-10T13:25:00Z</dcterms:modified>
</cp:coreProperties>
</file>